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C5" w:rsidRPr="009E6CC5" w:rsidRDefault="009E6CC5" w:rsidP="009E6CC5">
      <w:pPr>
        <w:pStyle w:val="12"/>
        <w:keepNext/>
        <w:keepLines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 w:eastAsia="uk-UA"/>
        </w:rPr>
      </w:pPr>
      <w:r w:rsidRPr="009E6CC5">
        <w:rPr>
          <w:rFonts w:ascii="Times New Roman" w:hAnsi="Times New Roman" w:cs="Times New Roman"/>
          <w:b w:val="0"/>
          <w:sz w:val="28"/>
          <w:szCs w:val="28"/>
          <w:lang w:val="en-US" w:eastAsia="uk-UA"/>
        </w:rPr>
        <w:t>UDC 323.1(477.82)”1943”</w:t>
      </w:r>
    </w:p>
    <w:p w:rsidR="009E6CC5" w:rsidRPr="009E6CC5" w:rsidRDefault="009E6CC5" w:rsidP="009E6CC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9E6CC5">
        <w:rPr>
          <w:rFonts w:ascii="Times New Roman" w:hAnsi="Times New Roman" w:cs="Times New Roman"/>
          <w:b/>
          <w:i/>
          <w:sz w:val="28"/>
          <w:szCs w:val="28"/>
          <w:lang w:val="en-US"/>
        </w:rPr>
        <w:t>Vitman</w:t>
      </w:r>
      <w:proofErr w:type="spellEnd"/>
      <w:r w:rsidRPr="009E6CC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K.M.</w:t>
      </w:r>
    </w:p>
    <w:p w:rsidR="009E6CC5" w:rsidRPr="009E6CC5" w:rsidRDefault="009E6CC5" w:rsidP="009E6CC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i/>
          <w:sz w:val="28"/>
          <w:szCs w:val="28"/>
          <w:lang w:val="en-US"/>
        </w:rPr>
        <w:t>Doctor of Political Science</w:t>
      </w:r>
    </w:p>
    <w:p w:rsidR="009E6CC5" w:rsidRPr="009E6CC5" w:rsidRDefault="009E6CC5" w:rsidP="009E6CC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i/>
          <w:sz w:val="28"/>
          <w:szCs w:val="28"/>
          <w:lang w:val="en-US"/>
        </w:rPr>
        <w:t>Dean of Magistracy of Government Service</w:t>
      </w:r>
    </w:p>
    <w:p w:rsidR="009E6CC5" w:rsidRPr="009E6CC5" w:rsidRDefault="009E6CC5" w:rsidP="009E6CC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i/>
          <w:sz w:val="28"/>
          <w:szCs w:val="28"/>
          <w:lang w:val="en-US"/>
        </w:rPr>
        <w:t>National University “Odessa Law Academy”</w:t>
      </w:r>
    </w:p>
    <w:p w:rsidR="009E6CC5" w:rsidRDefault="009E6CC5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CC5" w:rsidRDefault="009E6CC5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Tragedy of </w:t>
      </w:r>
      <w:proofErr w:type="spellStart"/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>Volhynia</w:t>
      </w:r>
      <w:proofErr w:type="spellEnd"/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 indicator of the ethnic and cultural split of Ukraine</w:t>
      </w:r>
      <w:r w:rsidRPr="009E6C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E6CC5" w:rsidRPr="009E6CC5" w:rsidRDefault="009E6CC5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CC5" w:rsidRPr="009E6CC5" w:rsidRDefault="009E6CC5" w:rsidP="009E6CC5">
      <w:pPr>
        <w:pStyle w:val="2"/>
        <w:spacing w:line="360" w:lineRule="auto"/>
        <w:ind w:firstLine="567"/>
        <w:rPr>
          <w:lang w:val="en-US"/>
        </w:rPr>
      </w:pPr>
      <w:proofErr w:type="gramStart"/>
      <w:r w:rsidRPr="009E6CC5">
        <w:rPr>
          <w:b/>
          <w:bCs/>
          <w:lang w:val="en-US"/>
        </w:rPr>
        <w:t>Summary.</w:t>
      </w:r>
      <w:proofErr w:type="gramEnd"/>
      <w:r w:rsidRPr="009E6CC5">
        <w:rPr>
          <w:b/>
          <w:bCs/>
          <w:lang w:val="en-US"/>
        </w:rPr>
        <w:t xml:space="preserve"> </w:t>
      </w:r>
      <w:r w:rsidRPr="009E6CC5">
        <w:rPr>
          <w:lang w:val="en-US"/>
        </w:rPr>
        <w:t xml:space="preserve">The urgent problems of </w:t>
      </w:r>
      <w:proofErr w:type="spellStart"/>
      <w:r w:rsidRPr="009E6CC5">
        <w:rPr>
          <w:lang w:val="en-US"/>
        </w:rPr>
        <w:t>ethnopolitics</w:t>
      </w:r>
      <w:proofErr w:type="spellEnd"/>
      <w:r w:rsidRPr="009E6CC5">
        <w:rPr>
          <w:lang w:val="en-US"/>
        </w:rPr>
        <w:t xml:space="preserve"> like civic identity development on the </w:t>
      </w:r>
      <w:proofErr w:type="spellStart"/>
      <w:r w:rsidRPr="009E6CC5">
        <w:rPr>
          <w:lang w:val="en-US"/>
        </w:rPr>
        <w:t>etnocultural</w:t>
      </w:r>
      <w:proofErr w:type="spellEnd"/>
      <w:r w:rsidRPr="009E6CC5">
        <w:rPr>
          <w:lang w:val="en-US"/>
        </w:rPr>
        <w:t xml:space="preserve"> split and political deconsolidation background are studied. It is proved that Ukraine has no consolidated foreign policy position in </w:t>
      </w:r>
      <w:proofErr w:type="spellStart"/>
      <w:r w:rsidRPr="009E6CC5">
        <w:rPr>
          <w:lang w:val="en-US"/>
        </w:rPr>
        <w:t>ethnopolitical</w:t>
      </w:r>
      <w:proofErr w:type="spellEnd"/>
      <w:r w:rsidRPr="009E6CC5">
        <w:rPr>
          <w:lang w:val="en-US"/>
        </w:rPr>
        <w:t xml:space="preserve"> conflict over </w:t>
      </w:r>
      <w:proofErr w:type="spellStart"/>
      <w:r w:rsidRPr="009E6CC5">
        <w:rPr>
          <w:lang w:val="en-US"/>
        </w:rPr>
        <w:t>Volyn</w:t>
      </w:r>
      <w:proofErr w:type="spellEnd"/>
      <w:r w:rsidRPr="009E6CC5">
        <w:rPr>
          <w:lang w:val="en-US"/>
        </w:rPr>
        <w:t xml:space="preserve"> tragedy because of these reasons. This emphasize the necessity of consolidation policy for </w:t>
      </w:r>
      <w:proofErr w:type="spellStart"/>
      <w:r w:rsidRPr="009E6CC5">
        <w:rPr>
          <w:lang w:val="en-US"/>
        </w:rPr>
        <w:t>ethnocultural</w:t>
      </w:r>
      <w:proofErr w:type="spellEnd"/>
      <w:r w:rsidRPr="009E6CC5">
        <w:rPr>
          <w:lang w:val="en-US"/>
        </w:rPr>
        <w:t xml:space="preserve"> split overcoming and intensification the process of political nation development.</w:t>
      </w:r>
    </w:p>
    <w:p w:rsidR="009E6CC5" w:rsidRDefault="009E6CC5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ethnocultural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split</w:t>
      </w:r>
      <w:r w:rsidRPr="009E6C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consolidation, civic identity</w:t>
      </w:r>
      <w:r w:rsidRPr="009E6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CC5" w:rsidRPr="009E6CC5" w:rsidRDefault="009E6CC5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problem of </w:t>
      </w:r>
      <w:proofErr w:type="spellStart"/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ethnocultural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belongs to the most actual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ethnopolitical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safety and integrity of Ukraine. Without regard to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that ethnical policy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during many years was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aimed at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search of ways of consolidation of Ukrainian nation - integration of all ethnic constituents in a political association, the process of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forming is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far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from completion. </w:t>
      </w:r>
      <w:r w:rsidRPr="009E6CC5">
        <w:rPr>
          <w:rFonts w:ascii="Times New Roman" w:hAnsi="Times New Roman" w:cs="Times New Roman"/>
          <w:sz w:val="28"/>
          <w:szCs w:val="28"/>
        </w:rPr>
        <w:t>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Kolodiy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names Ukrainian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nation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with poor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consolidat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as among all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possible identities (ethnic, national, territorial)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4F78" w:rsidRPr="009E6CC5">
        <w:rPr>
          <w:rFonts w:ascii="Times New Roman" w:hAnsi="Times New Roman" w:cs="Times New Roman"/>
          <w:sz w:val="28"/>
          <w:szCs w:val="28"/>
          <w:lang w:val="en-US"/>
        </w:rPr>
        <w:t>less than 50% of population of Ukrainian has the citizenship as  the basic identity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other countries with long-term history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creating the state,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civil identity prevails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: 80-90% 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population 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>identify themselves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first of all as cit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izens of the state, and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then as representatives of certain </w:t>
      </w:r>
      <w:r w:rsidR="004C7300" w:rsidRPr="009E6CC5">
        <w:rPr>
          <w:rFonts w:ascii="Times New Roman" w:hAnsi="Times New Roman" w:cs="Times New Roman"/>
          <w:sz w:val="28"/>
          <w:szCs w:val="28"/>
          <w:lang w:val="en-US"/>
        </w:rPr>
        <w:t>ethnic group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, region [1].</w:t>
      </w:r>
    </w:p>
    <w:p w:rsidR="00907212" w:rsidRPr="009E6CC5" w:rsidRDefault="00C76D77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According to 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sociological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public opinion polls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during the last years certain changes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have occurred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the process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forming of political nation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Nearly 53</w:t>
      </w:r>
      <w:proofErr w:type="gramStart"/>
      <w:r w:rsidRPr="009E6CC5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% of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>Ukrain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ian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habitants regard themselves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the first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as 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citizens of Ukraine, and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then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representatives of various local identities.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For the first time 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history of independen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Ukraine this index exceeded 50%, thus a civil identity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is beginning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prevail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gradually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above ethnic and regional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ones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 the general structure of authentication of individual.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The highest rate of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civil identity is shown in central Ukraine (62</w:t>
      </w:r>
      <w:proofErr w:type="gram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%), and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least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- in Crimea (34%),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most unstable region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the ethno-political sense and there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17%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of respondents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continue to identify </w:t>
      </w:r>
      <w:r w:rsidR="003C5422" w:rsidRPr="009E6CC5">
        <w:rPr>
          <w:rFonts w:ascii="Times New Roman" w:hAnsi="Times New Roman" w:cs="Times New Roman"/>
          <w:sz w:val="28"/>
          <w:szCs w:val="28"/>
          <w:lang w:val="en-US"/>
        </w:rPr>
        <w:t>themselves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as habitants of the former USSR [2].</w:t>
      </w:r>
    </w:p>
    <w:p w:rsidR="00F738AF" w:rsidRPr="009E6CC5" w:rsidRDefault="005A5C55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According to the e</w:t>
      </w:r>
      <w:r w:rsidR="00E200B8" w:rsidRPr="009E6CC5">
        <w:rPr>
          <w:rFonts w:ascii="Times New Roman" w:hAnsi="Times New Roman" w:cs="Times New Roman"/>
          <w:sz w:val="28"/>
          <w:szCs w:val="28"/>
          <w:lang w:val="en-US"/>
        </w:rPr>
        <w:t>thnic sociology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 is impossible to make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clear differentiation of identities, as in the process of community development there is </w:t>
      </w:r>
      <w:proofErr w:type="gram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an interpenetration</w:t>
      </w:r>
      <w:proofErr w:type="gram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stratification of different types of identity.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G.Mazylova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suggests that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ethnic authentication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results 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self-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perception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subject as a transmitter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of cultural relevant features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civil authentication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results in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understanding of principles of integration of society through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integrating into common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economic and professional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A researcher asserts at the same time, that an ethnic identity gradually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is being joined into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structure of authentication of higher order (economic, political, ideological), including </w:t>
      </w:r>
      <w:r w:rsidR="00366777" w:rsidRPr="009E6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itizenship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In this case the factor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ethnicity can acquire more various colo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s, including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political [3].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</w:rPr>
        <w:t>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Karas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is convinced, that a civil identity is not generated directly neither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by society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nor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culture -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generated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by the public necessities of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human development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includes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three constituents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: social, cultural and epistemological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 A civil identi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ty can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be reduced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only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- a researcher characterizes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as represent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, social, and epistemological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levels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public association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at the same time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[4]. Forming of civil identity takes place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in accordance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 forming of abstract political society which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is a corresponding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form of organization of citizenship. In opinion of </w:t>
      </w:r>
      <w:r w:rsidRPr="009E6CC5">
        <w:rPr>
          <w:rFonts w:ascii="Times New Roman" w:hAnsi="Times New Roman" w:cs="Times New Roman"/>
          <w:sz w:val="28"/>
          <w:szCs w:val="28"/>
        </w:rPr>
        <w:t>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Karas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in Ukraine there is a permanent substitution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social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by ethno</w:t>
      </w:r>
      <w:r w:rsidR="002A6128" w:rsidRPr="009E6C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switching of rhetoric about unsatisfactory social status of individual on a problem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exceptionally cultural identity.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>The latter the researcher refers to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cohort of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78B"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>"traditional forms of spontaneous</w:t>
      </w:r>
      <w:r w:rsidR="002A612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identities" alongside with the ethnic and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religious</w:t>
      </w:r>
      <w:r w:rsidR="002A612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identities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AAE" w:rsidRPr="009E6CC5" w:rsidRDefault="002A6128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In fact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such suppositions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confirm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by 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practice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relations. In accordance with public opinion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polls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the two third of habitants of all regions of Ukraine consider that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basis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nation integration is 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increas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standard of living and revival of economy, but not search of historical justice or cu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ltural prevailing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Having certain stereotypes and prejudices in relation to the habitants of other regions, that confirms actuality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dissidence and necessity of consolidation of political nation, 57</w:t>
      </w:r>
      <w:proofErr w:type="gram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%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of respondents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estimate relations between regions as normal - not contain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tension. Only 12%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regard 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relations bet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ween the regions of the state as strained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[5].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E6CC5">
        <w:rPr>
          <w:rFonts w:ascii="Times New Roman" w:hAnsi="Times New Roman" w:cs="Times New Roman"/>
          <w:sz w:val="28"/>
          <w:szCs w:val="28"/>
        </w:rPr>
        <w:t>І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>Kresina</w:t>
      </w:r>
      <w:proofErr w:type="spellEnd"/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asserts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the task of 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of any state is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consolidation 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ethnically and </w:t>
      </w:r>
      <w:proofErr w:type="gramStart"/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culturally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heterogeneous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components of society in political nation on the basis of citize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nship and national identity. 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>Except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countries which settle the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problems of ethnic character 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undemocratic way, in particular </w:t>
      </w:r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means of </w:t>
      </w:r>
      <w:proofErr w:type="spellStart"/>
      <w:r w:rsidR="00913ECF" w:rsidRPr="009E6CC5">
        <w:rPr>
          <w:rFonts w:ascii="Times New Roman" w:hAnsi="Times New Roman" w:cs="Times New Roman"/>
          <w:sz w:val="28"/>
          <w:szCs w:val="28"/>
          <w:lang w:val="en-US"/>
        </w:rPr>
        <w:t>ethnocracy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>. The states, interested in maint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interethnic world, avoiding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ethnic conflicts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warning of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ethno-cultural relations, must pay more attention to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consolidation both in a legislation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practical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ethno-national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policy [6]. Ukraine, no doubt, belongs to the second category. At the level of national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ethnical policy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more hopes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is laid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upon consolidation of political nation as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mechanism of overcoming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the 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D1C" w:rsidRPr="009E6CC5">
        <w:rPr>
          <w:rFonts w:ascii="Times New Roman" w:hAnsi="Times New Roman" w:cs="Times New Roman"/>
          <w:sz w:val="28"/>
          <w:szCs w:val="28"/>
          <w:lang w:val="en-US"/>
        </w:rPr>
        <w:t>the state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D1C" w:rsidRPr="009E6CC5" w:rsidRDefault="00015D1C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015D1C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For example,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previous annual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addresses 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leader mainly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pointed at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negative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consequences of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present appeal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has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concentrated on the practical mechanisms of overcoming of this destructive phenomenon. Cultural fragmentation was declared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threat to national safety, insufficient unity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- one of reasons of political instability, slow development of civil society and permanent difficulties in economic development. In opinion of President such factors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 absence of general cultural basis and deepening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social and 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limits, which exist between separate regions,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religious associations, - increase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terms of political instability and economic confusions.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special responsibility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is laid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political forces which profiteer on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socio-cultural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divergences and contradictions from the tactical reasoning, without the account of strategic consequences of such policy [7]. For overcoming of these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separating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phenomena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the state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leader suggested to take measures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assist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information circulation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creative co-operation of cultural associations of Ukraine, forming of general cultural space by development of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intercultural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dialog in 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practical aspect</w:t>
      </w:r>
      <w:r w:rsidR="003F5C51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within the limits of ethnical policy that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would be accompanied by the increase of level of the mutual understanding and tolerance.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However, as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was stated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previous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while the state at national level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is trying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find compromis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strategies of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ethnical policy for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unit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ing society and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satisf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ying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interests and necessities of most citizens of Ukraine, regional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ethnic policy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serves as the mean of </w:t>
      </w:r>
      <w:proofErr w:type="spellStart"/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politizing</w:t>
      </w:r>
      <w:proofErr w:type="spellEnd"/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ethnic and 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differences and intensifying </w:t>
      </w:r>
      <w:r w:rsidR="00233E04" w:rsidRPr="009E6CC5">
        <w:rPr>
          <w:rFonts w:ascii="Times New Roman" w:hAnsi="Times New Roman" w:cs="Times New Roman"/>
          <w:sz w:val="28"/>
          <w:szCs w:val="28"/>
          <w:lang w:val="en-US"/>
        </w:rPr>
        <w:t>the ethnic and 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contradictions, which deepen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ethno-cultural 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initiatives and actions of separate political forces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implement the divergences of regional ethnic policy at national level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Regional popularity of Ukrainian parties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is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consequence of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ethno-cultural 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- as a rule they are elected by one region and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present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interests, including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ethno-cultural ones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at national level.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 the stage of pre-election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struggle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compromise strategies do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not have such popularity 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polarized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 society,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disuniting measures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that exploit strategies of dissidence, </w:t>
      </w:r>
      <w:r w:rsidR="0090766D" w:rsidRPr="009E6CC5">
        <w:rPr>
          <w:rFonts w:ascii="Times New Roman" w:hAnsi="Times New Roman" w:cs="Times New Roman"/>
          <w:sz w:val="28"/>
          <w:szCs w:val="28"/>
          <w:lang w:val="en-US"/>
        </w:rPr>
        <w:t>are, on the contrary, fairly popular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AAE" w:rsidRPr="009E6CC5" w:rsidRDefault="00BF2C35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Not accidentally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country's leader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his address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spared so much attention exactly to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constituent to forming of general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consolidation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Ukrainian society.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constituent is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widely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presented in the civil identity of Ukrainians, is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its inherent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part.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 is impossible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to replace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 by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social, economic or some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kinds of identities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Such kinds of projects on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political nation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>forming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which do not take into account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differences, are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condemned to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failure. As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Voznyak</w:t>
      </w:r>
      <w:proofErr w:type="spellEnd"/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writes, our western neighbo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rs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are effective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 functioning of political nation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due to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consensus in relation to many things [8], but in Ukraine this unity is not observed, political nation is not consolidated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round a certain consensus or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does not </w:t>
      </w:r>
      <w:r w:rsidR="006F1F02" w:rsidRPr="009E6CC5">
        <w:rPr>
          <w:rFonts w:ascii="Times New Roman" w:hAnsi="Times New Roman" w:cs="Times New Roman"/>
          <w:sz w:val="28"/>
          <w:szCs w:val="28"/>
          <w:lang w:val="en-US"/>
        </w:rPr>
        <w:t>concern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strategic things. </w:t>
      </w:r>
    </w:p>
    <w:p w:rsidR="006F1F02" w:rsidRPr="009E6CC5" w:rsidRDefault="006F1F02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6F1F02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split has negative influence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 forming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native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ethnic and 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 lacks dynamics,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consistency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the common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vector of orientation. Political forces which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represent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interest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one or a few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ethno-cultural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regions like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"Svoboda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 or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the C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munist Party of Ukraine have its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own projects of forming of political nation. As a rule, they are polarized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and distant from the common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national interests.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primary objective of the party "Svoboda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creating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powerful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Ukrainian state on principles of national justice which will take the deserving place among the leading countries of the world and will provide continual development of Ukrainian nation. At what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they mean is exactly the ethnic nation, i.e.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they speak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about Ukraine for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Ukrainians.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Communist party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 the contrary,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"resolutely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rejects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any attempts to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impose 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society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nationally- jingoistic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ideology, which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presents ideological basis of fascism, ide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a of national exceptionality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hostility to other nations and nationalities" [9] and propagandizes internationalism in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the 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policy,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eliminating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any national </w:t>
      </w:r>
      <w:proofErr w:type="spell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colouring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. Therefore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none of these projects of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development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cannot be put into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practice,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as,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in fact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radical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will result in greater </w:t>
      </w:r>
      <w:r w:rsidR="00D71014" w:rsidRPr="009E6CC5">
        <w:rPr>
          <w:rFonts w:ascii="Times New Roman" w:hAnsi="Times New Roman" w:cs="Times New Roman"/>
          <w:sz w:val="28"/>
          <w:szCs w:val="28"/>
          <w:lang w:val="en-US"/>
        </w:rPr>
        <w:t>disuniting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Ukrainian society. </w:t>
      </w:r>
    </w:p>
    <w:p w:rsidR="00D71014" w:rsidRPr="009E6CC5" w:rsidRDefault="00D71014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1014" w:rsidRPr="009E6CC5" w:rsidRDefault="00D71014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275AAE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high level of internal political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disunity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has a negative influence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on the foreign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of Ukraine, which not always can adequate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face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external threats to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safety. A reaction of Ukraine is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often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belated,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not corresponding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threats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and contradictory, as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represents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divergences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between basic political forces. They are based on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interests of di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fferent regions of the state, non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concerted and unconsolidated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with each other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illustrative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example of inconsistency of foreign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of Ukraine is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resumption of an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 between Poland and Ukraine 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in 2013 concerning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</w:t>
      </w:r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="006B1727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5AAE" w:rsidRPr="009E6CC5" w:rsidRDefault="00324C45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Let us remember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we are speaking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about the ethnic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cleaning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the Polish population, carried out by Ukrainian Insurgent Army and the Ukrainian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- by Polish Army Regional in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orld </w:t>
      </w:r>
      <w:proofErr w:type="gram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war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II 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Volyn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This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has been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substantially complicat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collaboration between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two states and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preventing from making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stable relations in </w:t>
      </w:r>
      <w:proofErr w:type="gram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sphere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for a long time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. Every year during celebration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honor of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those who have died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the slaughter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relations bet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ween the states get worse. However in 2013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escalation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the conflict has begun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As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we know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from the theory of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science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the conflicts of ethnic character are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never entirely settled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they get the features of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580" w:rsidRPr="009E6CC5">
        <w:rPr>
          <w:rFonts w:ascii="Times New Roman" w:hAnsi="Times New Roman" w:cs="Times New Roman"/>
          <w:sz w:val="28"/>
          <w:szCs w:val="28"/>
          <w:lang w:val="en-US"/>
        </w:rPr>
        <w:t>cyclicity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, taking i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nto account the irrational colo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ring of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ethnicity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The last, finishing stage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such conflicts development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can become initial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again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even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many years as a result of exploitation of ethnic offenses, historical stereotypes, speculations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hostility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ethnical groups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states </w:t>
      </w:r>
      <w:r w:rsidR="00246781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past years.</w:t>
      </w:r>
    </w:p>
    <w:p w:rsidR="00275AAE" w:rsidRPr="009E6CC5" w:rsidRDefault="00363037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The following events were taking place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In March, 2013 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>invited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to support initiative in relation to establishment of Day of memory and reconciliation of 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Ukrainians and 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Pol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>ish people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2D16A4" w:rsidRPr="009E6CC5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Verkhovna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emphasized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that such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step would allow to "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to prevent ascribing the political character to the problem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reconciliation and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cooperation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will become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the guideline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for societies of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both countries" [10]. In April in Kyiv the public committee of "Reconciliation between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nations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was created and it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appealed to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Ukrainians and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Pol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with the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reconciliation and mutual forgiveness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for the times of World </w:t>
      </w:r>
      <w:proofErr w:type="gramStart"/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war</w:t>
      </w:r>
      <w:proofErr w:type="gramEnd"/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II in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Ukrainian-Pol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relationships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marked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the importance of good-neighborliness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today.</w:t>
      </w:r>
    </w:p>
    <w:p w:rsidR="00245B43" w:rsidRPr="009E6CC5" w:rsidRDefault="00245B43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reaction of Poland on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conciliatory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initiatives of Ukraine was 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opposite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Lower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hamber of Polish parliament,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Sejm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>, in draft resoluti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 to the 70year of the </w:t>
      </w:r>
      <w:proofErr w:type="spellStart"/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</w:t>
      </w:r>
      <w:r w:rsidR="00245B43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pointed at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genocide in Polish-Ukrain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ian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A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enate,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pper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hamber of Polish parliament, supported text of resolution, where the ev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ents of 1943 are determined as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"ethnic cleaning by the Ukrainian nationalists of the Polish population with the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genocide" [11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]. Resolution names the </w:t>
      </w:r>
      <w:proofErr w:type="spellStart"/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6CC5">
        <w:rPr>
          <w:rFonts w:ascii="Times New Roman" w:hAnsi="Times New Roman" w:cs="Times New Roman"/>
          <w:sz w:val="28"/>
          <w:szCs w:val="28"/>
          <w:lang w:val="en-US"/>
        </w:rPr>
        <w:t>crime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events of which had the organized mass character and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accompanied by cruelty. The actions of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UON-UIA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are characterized as rough actions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physical elimination of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the Polish people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 The victims of the Anti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Polish action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UIA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100 thousand persons. The Ukrainian historians put under a doubt such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victims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from the Polish side.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document does not mention the number of about 15 thousands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Ukrainians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who were killed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during the mutual cleani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 At the same time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,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resolution name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At the 70th anniversary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Volhynia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crime"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sais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that Poland and Ukraine 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>have done a lot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for o</w:t>
      </w:r>
      <w:r w:rsidR="00441A8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vercoming of the difficult past, and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Poland want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reconciliation and friendship with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Ukrainians. Polish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arliament considers however, that the real reconciliation can be built only on a true and ge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neral conviction of the </w:t>
      </w:r>
      <w:proofErr w:type="spellStart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crime. 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Therefore Polish party "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Poland" appealed to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European Parliament with a query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celebrat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hono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70th anniversary of the </w:t>
      </w:r>
      <w:proofErr w:type="spellStart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 by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strict resolution and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silence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minute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Radymno</w:t>
      </w:r>
      <w:proofErr w:type="spellEnd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town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south of Poland within 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activities on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paying tribute to victims of the </w:t>
      </w:r>
      <w:proofErr w:type="spellStart"/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historical reconstruction of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destruction of the Polish village by the UIA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subdivisions </w:t>
      </w:r>
      <w:r w:rsidR="00B719E3" w:rsidRPr="009E6CC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Ukrainian peasants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took place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ssociation of Ukrainians in Poland (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AUP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) called local-authority to abolish 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reconstruction, as such a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n activity that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not 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contribute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reconciliation between two </w:t>
      </w:r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nations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6D63C3" w:rsidRPr="009E6CC5">
        <w:rPr>
          <w:rFonts w:ascii="Times New Roman" w:hAnsi="Times New Roman" w:cs="Times New Roman"/>
          <w:sz w:val="28"/>
          <w:szCs w:val="28"/>
          <w:lang w:val="en-US"/>
        </w:rPr>
        <w:t>ascalate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Ukraine meantime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convinc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Polish politicians not to use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term "genocide"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concerning the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Volhynia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tragedy.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On meeting with the Speaker of Senate, 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first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resident of Ukraine insisted on that genocide is the planned actions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performed by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the st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ate, while Ukraine in 1943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did not have the state and mechanisms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to carry out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genocide. Therefore he called not to 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intensify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Ukrainian-Polish conflict [12]. Party "</w:t>
      </w:r>
      <w:r w:rsidR="00FB7D20" w:rsidRPr="009E6CC5">
        <w:rPr>
          <w:rFonts w:ascii="Times New Roman" w:hAnsi="Times New Roman" w:cs="Times New Roman"/>
          <w:sz w:val="28"/>
          <w:szCs w:val="28"/>
          <w:lang w:val="en-US"/>
        </w:rPr>
        <w:t>Svoboda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" promised to meet the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resolution of Poland </w:t>
      </w:r>
      <w:proofErr w:type="spellStart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Seim</w:t>
      </w:r>
      <w:proofErr w:type="spellEnd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civilized criticism,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although 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considers that the Polish politicians purposefully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destroyed by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this document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20 years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of neighbo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rliness between the states.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This 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olitical force recommended </w:t>
      </w:r>
      <w:proofErr w:type="gramStart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measures to honor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memory of Ukrainians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who were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tortured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Kholmshchina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lish in 1944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75AAE" w:rsidRPr="009E6CC5" w:rsidRDefault="00275AAE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Kyiv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reacted on resolution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with tolerantly restraint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 regarded it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cause for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enforcing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conflict.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olitical forces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the right wing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refused to take part in actions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against the visit of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resident of Pol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and to Lutsk in July for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participating in memorial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actions dedicated to the </w:t>
      </w:r>
      <w:proofErr w:type="spellStart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tragedy. </w:t>
      </w:r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="004A6AEB" w:rsidRPr="009E6CC5">
        <w:rPr>
          <w:rFonts w:ascii="Times New Roman" w:hAnsi="Times New Roman" w:cs="Times New Roman"/>
          <w:sz w:val="28"/>
          <w:szCs w:val="28"/>
          <w:lang w:val="en-US"/>
        </w:rPr>
        <w:t>Komarovsky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representatives of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Ukrainian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>honored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memory of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>the killed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most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>disgraceful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incident during the visit of Polish President </w:t>
      </w:r>
      <w:r w:rsidR="00001BAA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was a thrown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egg.</w:t>
      </w:r>
    </w:p>
    <w:p w:rsidR="00275AAE" w:rsidRPr="009E6CC5" w:rsidRDefault="0085796B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However,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disunity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of U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krainian political forces as to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interpretation of historical events substantially affected foreign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ethno-national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policy of Ukraine during escalation of confli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ct in summer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2013.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This policy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was not concerted and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did not demonstrate unity that is utterly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necessary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Ukraine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prevent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threats to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safety. </w:t>
      </w:r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148 Deputies of </w:t>
      </w:r>
      <w:proofErr w:type="spellStart"/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>Verkhovna</w:t>
      </w:r>
      <w:proofErr w:type="spellEnd"/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from left and centrist ideological spectrum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during the accept</w:t>
      </w:r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resolution </w:t>
      </w:r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Polish parliament appealed to </w:t>
      </w:r>
      <w:proofErr w:type="spellStart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Sejm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 a request to "support the decision of </w:t>
      </w:r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Senate to consider the </w:t>
      </w:r>
      <w:proofErr w:type="spellStart"/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936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slaughter performed by UON-UIA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genocide in relation to the Polish population and to condemn the criminal acts of the Ukrainian nationalists" [13].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this document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Deputies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estimated this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initiative of Poland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in convicting the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genocide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civilian population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regardless of nationality,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as very timely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Ukrainian politicians </w:t>
      </w:r>
      <w:proofErr w:type="gramStart"/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agre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>ed,</w:t>
      </w:r>
      <w:proofErr w:type="gramEnd"/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that different interpretation of events of those years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damage</w:t>
      </w:r>
      <w:r w:rsidR="00275AAE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relations between countries.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-wing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political forces accused 148 deputies of treason of national interests of Ukraine. Party "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Svoboda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 appealed to SSU with a requirement to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examine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 appeal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as to including the signs of state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treason. "History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hasn’t seen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similar </w:t>
      </w:r>
      <w:r w:rsidR="003F5253" w:rsidRPr="009E6CC5"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when people's deputies who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got a mandate from the Ukrainian people, tried to discredit the nation and state. 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>For the first time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world history the statesmen of one country appealed to 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 request to humiliate their nation, their heroes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public opinion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", - 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declared </w:t>
      </w:r>
      <w:r w:rsidR="009C1E0D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right-wing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political force [14].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These events and statements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emphasized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depth of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between the separate regions of Ukraine, which have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heroes and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honor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different historical events. In fact the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national heroes of the West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ern part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country appear criminals and traitors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from the point of view of </w:t>
      </w:r>
      <w:proofErr w:type="gramStart"/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East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ern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and South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ern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parts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the state and vice versa.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A document addressed to the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Polish parliamen</w:t>
      </w:r>
      <w:r w:rsidR="00AF7344" w:rsidRPr="009E6C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interpretation of right political forces looks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treason,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does not conflict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picture of the world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East and South, where </w:t>
      </w:r>
      <w:r w:rsidR="002B6F30" w:rsidRPr="009E6CC5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roization of UON-UIA is unacceptable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Deputies which signed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request to consider the </w:t>
      </w:r>
      <w:proofErr w:type="spellStart"/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 a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genocide against Poland dec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lared for this reason, that do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not understand, why they are accused of treason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of national interests. They reasoned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act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necessity to estimate the role of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UIA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 the events of 1943, which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slaughtered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people 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because of their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national</w:t>
      </w:r>
      <w:r w:rsidR="001423D2" w:rsidRPr="009E6CC5">
        <w:rPr>
          <w:rFonts w:ascii="Times New Roman" w:hAnsi="Times New Roman" w:cs="Times New Roman"/>
          <w:sz w:val="28"/>
          <w:szCs w:val="28"/>
          <w:lang w:val="en-US"/>
        </w:rPr>
        <w:t>ity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23D2" w:rsidRPr="009E6CC5" w:rsidRDefault="001423D2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Without regard to absence of the consolidated reaction of Ukraine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>,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 with Poland did not get continuation. The 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ead of 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Sejm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E6CC5">
        <w:rPr>
          <w:rFonts w:ascii="Times New Roman" w:hAnsi="Times New Roman" w:cs="Times New Roman"/>
          <w:sz w:val="28"/>
          <w:szCs w:val="28"/>
          <w:lang w:val="en-US"/>
        </w:rPr>
        <w:t>declared,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did not 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>familiarize himself with the text of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Ukrainian deputies’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appeal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>, so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this document did not influence </w:t>
      </w:r>
      <w:r w:rsidR="001B53C8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Polish resolution.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State 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ecurity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Service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did not see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the signs of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treason in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appeal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of 148 deputies and regarded this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document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as a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opinion of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group of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people's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deputies of Ukraine in relation to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tragic historical events.</w:t>
      </w:r>
    </w:p>
    <w:p w:rsidR="00275AAE" w:rsidRPr="009E6CC5" w:rsidRDefault="00275AAE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CC5">
        <w:rPr>
          <w:rFonts w:ascii="Times New Roman" w:hAnsi="Times New Roman" w:cs="Times New Roman"/>
          <w:sz w:val="28"/>
          <w:szCs w:val="28"/>
          <w:lang w:val="en-US"/>
        </w:rPr>
        <w:t>Worsenin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g in the Ukrainian-Polish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interrelations, that</w:t>
      </w:r>
      <w:proofErr w:type="gramEnd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grounds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ethno-political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conflict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proofErr w:type="spellStart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Volhyn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tragedy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became the indicator of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split in Ukraine, disunity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of political forces of Ukraine. Divergence between politicians which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represent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interest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different </w:t>
      </w:r>
      <w:r w:rsidR="00D82A65" w:rsidRPr="009E6CC5">
        <w:rPr>
          <w:rFonts w:ascii="Times New Roman" w:hAnsi="Times New Roman" w:cs="Times New Roman"/>
          <w:sz w:val="28"/>
          <w:szCs w:val="28"/>
          <w:lang w:val="en-US"/>
        </w:rPr>
        <w:t>ethno-cultural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regions of Ukraine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prevented 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forming of the concerted foreign-policy of Ukraine which harms to the internat</w:t>
      </w:r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ional image of the state and </w:t>
      </w:r>
      <w:proofErr w:type="gramStart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to national interests. </w:t>
      </w:r>
      <w:proofErr w:type="gramStart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>This points</w:t>
      </w:r>
      <w:proofErr w:type="gramEnd"/>
      <w:r w:rsidR="00982FE9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at the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necessity of </w:t>
      </w:r>
      <w:r w:rsidR="00BB4F95"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consolidating policy on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all levels for overcoming </w:t>
      </w:r>
      <w:r w:rsidR="00BB4F95" w:rsidRPr="009E6CC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4F95" w:rsidRPr="009E6CC5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BB4F95" w:rsidRPr="009E6CC5">
        <w:rPr>
          <w:rFonts w:ascii="Times New Roman" w:hAnsi="Times New Roman" w:cs="Times New Roman"/>
          <w:sz w:val="28"/>
          <w:szCs w:val="28"/>
          <w:lang w:val="en-US"/>
        </w:rPr>
        <w:t>nd intensifying the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process of forming of political nation. </w:t>
      </w:r>
    </w:p>
    <w:p w:rsidR="009E6CC5" w:rsidRPr="009E6CC5" w:rsidRDefault="009E6CC5" w:rsidP="009E6C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>Sourses</w:t>
      </w:r>
      <w:proofErr w:type="spellEnd"/>
      <w:r w:rsidRPr="009E6CC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Колодій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</w:rPr>
        <w:t>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патріотизм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</w:rPr>
        <w:t>як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E6CC5">
        <w:rPr>
          <w:rFonts w:ascii="Times New Roman" w:hAnsi="Times New Roman" w:cs="Times New Roman"/>
          <w:sz w:val="28"/>
          <w:szCs w:val="28"/>
        </w:rPr>
        <w:t>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Колодій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</w:rPr>
        <w:t>у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CC5">
        <w:rPr>
          <w:rFonts w:ascii="Times New Roman" w:hAnsi="Times New Roman" w:cs="Times New Roman"/>
          <w:sz w:val="28"/>
          <w:szCs w:val="28"/>
        </w:rPr>
        <w:t>США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]. - 16-19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2004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 w:rsidRPr="009E6CC5">
        <w:rPr>
          <w:rFonts w:ascii="Times New Roman" w:hAnsi="Times New Roman" w:cs="Times New Roman"/>
          <w:sz w:val="28"/>
          <w:szCs w:val="28"/>
          <w:lang w:val="en-US"/>
        </w:rPr>
        <w:t xml:space="preserve">, 2004. – </w:t>
      </w:r>
      <w:r w:rsidRPr="009E6CC5">
        <w:rPr>
          <w:rFonts w:ascii="Times New Roman" w:hAnsi="Times New Roman" w:cs="Times New Roman"/>
          <w:sz w:val="28"/>
          <w:szCs w:val="28"/>
        </w:rPr>
        <w:t>С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. 43.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домінуючою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бізнес-портал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- Режим доступу: http://biznes.km.ua/onenews/1173.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Мазилова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етнічної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українця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Мазилова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– К, 2008. -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8. - С. 340.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Карась А.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А. Карась 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клуб «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Переосмислюючи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демократію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». - Режим доступу: http://rethinkingdemocracy.org.ua/themes/Karas.html.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lastRenderedPageBreak/>
        <w:t>Громадянська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домінуючою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бізнес-портал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- Режим доступу: http://biznes.km.ua/onenews/1173.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Кресіна</w:t>
      </w:r>
      <w:proofErr w:type="spellEnd"/>
      <w:proofErr w:type="gramStart"/>
      <w:r w:rsidRPr="009E6CC5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9E6CC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етнонаціональної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І.О.Кресіна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Studia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Politologica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Ucraino-Polona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Житомир-Київ-Краків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– 2013. – С.115.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в 2013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proofErr w:type="gramStart"/>
      <w:r w:rsidRPr="009E6C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Щорічне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9E6CC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E6CC5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9E6C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6CC5">
        <w:rPr>
          <w:rFonts w:ascii="Times New Roman" w:hAnsi="Times New Roman" w:cs="Times New Roman"/>
          <w:sz w:val="28"/>
          <w:szCs w:val="28"/>
        </w:rPr>
        <w:t xml:space="preserve"> НІСД, 2013. – С. 174 - 175.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Возняк Т. «Украдена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" до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/ Т. Возняк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Культурологічний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«Ї». – 2001. - № 22. – С. 14.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Комуністичної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Комуністична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– Режим доступу: http://www.kpu.ua/programmakpu/?lang=uk. 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9E6CC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E6CC5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парламенту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УНІАН. - Режим доступу: http://www.unian.ua/news/561545-ribak-proponue-polskomu-parlamentu-vstanoviti-den-pamyati-ta-primirennya.html.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Сейм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ухвалив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компромісну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резолюцію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- Режим доступу: http://tyzhden.ua/News/84422.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Л. Кравчук про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резолюцію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сенату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Західна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>. - Режим доступу: http://zik.ua/ua/news/2013/06/26/416377.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148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нардепів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Сейм РП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Волинську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геноцидом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поляків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Укрінформ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- </w:t>
      </w:r>
      <w:r w:rsidRPr="009E6CC5">
        <w:rPr>
          <w:rFonts w:ascii="Times New Roman" w:hAnsi="Times New Roman" w:cs="Times New Roman"/>
          <w:sz w:val="28"/>
          <w:szCs w:val="28"/>
        </w:rPr>
        <w:lastRenderedPageBreak/>
        <w:t>http://www.ukrinform.ua/ukr/news/148_ukraiinskih_nardepiv_prosyat_seym_rp_viznati_volinsku_tragediyu_genotsidom_polyakiv_dokument_1842317.</w:t>
      </w:r>
    </w:p>
    <w:p w:rsidR="009E6CC5" w:rsidRPr="009E6CC5" w:rsidRDefault="009E6CC5" w:rsidP="009E6CC5">
      <w:pPr>
        <w:pStyle w:val="a3"/>
        <w:numPr>
          <w:ilvl w:val="1"/>
          <w:numId w:val="1"/>
        </w:numPr>
        <w:tabs>
          <w:tab w:val="clear" w:pos="16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CC5">
        <w:rPr>
          <w:rFonts w:ascii="Times New Roman" w:hAnsi="Times New Roman" w:cs="Times New Roman"/>
          <w:sz w:val="28"/>
          <w:szCs w:val="28"/>
        </w:rPr>
        <w:t xml:space="preserve">"Свобода" заявила про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зраду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148 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нардепів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E6CC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 ресурс] / </w:t>
      </w:r>
      <w:r w:rsidRPr="009E6CC5">
        <w:rPr>
          <w:rFonts w:ascii="Times New Roman" w:hAnsi="Times New Roman" w:cs="Times New Roman"/>
          <w:sz w:val="28"/>
          <w:szCs w:val="28"/>
          <w:lang w:val="en-US"/>
        </w:rPr>
        <w:t>Finance</w:t>
      </w:r>
      <w:r w:rsidRPr="009E6C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6CC5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9E6CC5">
        <w:rPr>
          <w:rFonts w:ascii="Times New Roman" w:hAnsi="Times New Roman" w:cs="Times New Roman"/>
          <w:sz w:val="28"/>
          <w:szCs w:val="28"/>
        </w:rPr>
        <w:t xml:space="preserve">. - </w:t>
      </w:r>
      <w:hyperlink r:id="rId5" w:history="1">
        <w:r w:rsidRPr="009E6CC5">
          <w:rPr>
            <w:rStyle w:val="a5"/>
            <w:rFonts w:ascii="Times New Roman" w:hAnsi="Times New Roman" w:cs="Times New Roman"/>
            <w:sz w:val="28"/>
            <w:szCs w:val="28"/>
          </w:rPr>
          <w:t>http://news.finance.ua/ua/~/1/0/all/2013/07/15/305416</w:t>
        </w:r>
      </w:hyperlink>
      <w:r w:rsidRPr="009E6CC5">
        <w:rPr>
          <w:rFonts w:ascii="Times New Roman" w:hAnsi="Times New Roman" w:cs="Times New Roman"/>
          <w:sz w:val="28"/>
          <w:szCs w:val="28"/>
        </w:rPr>
        <w:t>.</w:t>
      </w:r>
    </w:p>
    <w:p w:rsidR="009E6CC5" w:rsidRPr="009E6CC5" w:rsidRDefault="009E6CC5" w:rsidP="009E6CC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CC5" w:rsidRPr="009E6CC5" w:rsidRDefault="009E6CC5" w:rsidP="009E6CC5">
      <w:pPr>
        <w:pStyle w:val="1"/>
        <w:ind w:firstLine="567"/>
        <w:rPr>
          <w:lang w:val="ru-RU"/>
        </w:rPr>
      </w:pPr>
      <w:proofErr w:type="spellStart"/>
      <w:r w:rsidRPr="009E6CC5">
        <w:rPr>
          <w:lang w:val="ru-RU"/>
        </w:rPr>
        <w:t>Витман</w:t>
      </w:r>
      <w:proofErr w:type="spellEnd"/>
      <w:r w:rsidRPr="009E6CC5">
        <w:rPr>
          <w:lang w:val="ru-RU"/>
        </w:rPr>
        <w:t xml:space="preserve"> К.Н. Волынская трагедия как индикатор этнокультурного раскола Украины. – Статья.</w:t>
      </w:r>
    </w:p>
    <w:p w:rsidR="009E6CC5" w:rsidRPr="009E6CC5" w:rsidRDefault="009E6CC5" w:rsidP="009E6CC5">
      <w:pPr>
        <w:pStyle w:val="2"/>
        <w:spacing w:line="360" w:lineRule="auto"/>
        <w:ind w:firstLine="567"/>
        <w:rPr>
          <w:lang w:val="ru-RU"/>
        </w:rPr>
      </w:pPr>
      <w:r w:rsidRPr="009E6CC5">
        <w:rPr>
          <w:b/>
          <w:lang w:val="ru-RU"/>
        </w:rPr>
        <w:t>Аннотация.</w:t>
      </w:r>
      <w:r w:rsidRPr="009E6CC5">
        <w:rPr>
          <w:lang w:val="ru-RU"/>
        </w:rPr>
        <w:t xml:space="preserve"> Изучаются актуальные проблемы </w:t>
      </w:r>
      <w:proofErr w:type="spellStart"/>
      <w:r w:rsidRPr="009E6CC5">
        <w:rPr>
          <w:lang w:val="ru-RU"/>
        </w:rPr>
        <w:t>этнонациональной</w:t>
      </w:r>
      <w:proofErr w:type="spellEnd"/>
      <w:r w:rsidRPr="009E6CC5">
        <w:rPr>
          <w:lang w:val="ru-RU"/>
        </w:rPr>
        <w:t xml:space="preserve"> политики - формирования гражданской идентичности на фоне этнокультурного раскола и политической </w:t>
      </w:r>
      <w:proofErr w:type="spellStart"/>
      <w:r w:rsidRPr="009E6CC5">
        <w:rPr>
          <w:lang w:val="ru-RU"/>
        </w:rPr>
        <w:t>деконсолидации</w:t>
      </w:r>
      <w:proofErr w:type="spellEnd"/>
      <w:r w:rsidRPr="009E6CC5">
        <w:rPr>
          <w:lang w:val="ru-RU"/>
        </w:rPr>
        <w:t xml:space="preserve">. Доказано, что отсутствие консолидированной внешнеполитической позиции Украины в этнополитическом конфликте вокруг Волынской трагедии является следствием действия этих факторов. Это указывает на необходимость проведения политики консолидации для преодоления раскола и интенсификации процесса формирования политической нации. </w:t>
      </w:r>
    </w:p>
    <w:p w:rsidR="009E6CC5" w:rsidRPr="009E6CC5" w:rsidRDefault="009E6CC5" w:rsidP="009E6CC5">
      <w:pPr>
        <w:pStyle w:val="2"/>
        <w:spacing w:line="360" w:lineRule="auto"/>
        <w:ind w:firstLine="567"/>
        <w:rPr>
          <w:lang w:val="ru-RU"/>
        </w:rPr>
      </w:pPr>
      <w:r w:rsidRPr="009E6CC5">
        <w:rPr>
          <w:b/>
          <w:lang w:val="ru-RU"/>
        </w:rPr>
        <w:t>Ключевые слова:</w:t>
      </w:r>
      <w:r w:rsidRPr="009E6CC5">
        <w:rPr>
          <w:lang w:val="ru-RU"/>
        </w:rPr>
        <w:t xml:space="preserve"> этнокультурный раскол, консолидация, гражданская идентичность.</w:t>
      </w:r>
    </w:p>
    <w:p w:rsidR="009E6CC5" w:rsidRPr="009E6CC5" w:rsidRDefault="009E6CC5" w:rsidP="009E6CC5">
      <w:pPr>
        <w:pStyle w:val="1"/>
        <w:ind w:firstLine="567"/>
      </w:pPr>
    </w:p>
    <w:p w:rsidR="009E6CC5" w:rsidRPr="009E6CC5" w:rsidRDefault="009E6CC5" w:rsidP="009E6CC5">
      <w:pPr>
        <w:pStyle w:val="1"/>
        <w:ind w:firstLine="567"/>
        <w:rPr>
          <w:lang w:val="ru-RU"/>
        </w:rPr>
      </w:pPr>
      <w:proofErr w:type="spellStart"/>
      <w:r w:rsidRPr="009E6CC5">
        <w:t>Вітман</w:t>
      </w:r>
      <w:proofErr w:type="spellEnd"/>
      <w:r w:rsidRPr="009E6CC5">
        <w:t xml:space="preserve"> К.М. Волинська трагедія як індикатор етнокультурного розколу України. – Стаття.</w:t>
      </w:r>
    </w:p>
    <w:p w:rsidR="009E6CC5" w:rsidRPr="009E6CC5" w:rsidRDefault="009E6CC5" w:rsidP="009E6CC5">
      <w:pPr>
        <w:pStyle w:val="2"/>
        <w:spacing w:line="360" w:lineRule="auto"/>
        <w:ind w:firstLine="567"/>
      </w:pPr>
      <w:r w:rsidRPr="009E6CC5">
        <w:rPr>
          <w:b/>
        </w:rPr>
        <w:t xml:space="preserve">Анотація. </w:t>
      </w:r>
      <w:r w:rsidRPr="009E6CC5">
        <w:t xml:space="preserve">Вивчаються актуальні проблеми </w:t>
      </w:r>
      <w:proofErr w:type="spellStart"/>
      <w:r w:rsidRPr="009E6CC5">
        <w:t>етнонаціональної</w:t>
      </w:r>
      <w:proofErr w:type="spellEnd"/>
      <w:r w:rsidRPr="009E6CC5">
        <w:t xml:space="preserve"> політики - формування громадянської ідентичності на тлі етнокультурного розколу та політичної </w:t>
      </w:r>
      <w:proofErr w:type="spellStart"/>
      <w:r w:rsidRPr="009E6CC5">
        <w:t>деконсолідації</w:t>
      </w:r>
      <w:proofErr w:type="spellEnd"/>
      <w:r w:rsidRPr="009E6CC5">
        <w:t xml:space="preserve">. Доведено, що відсутність консолідованої зовнішньополітичної позиції України в </w:t>
      </w:r>
      <w:proofErr w:type="spellStart"/>
      <w:r w:rsidRPr="009E6CC5">
        <w:t>етнополітичному</w:t>
      </w:r>
      <w:proofErr w:type="spellEnd"/>
      <w:r w:rsidRPr="009E6CC5">
        <w:t xml:space="preserve"> конфлікті навколо Волинської трагедії є наслідком дії цих чинників. Це вказує на необхідність проведення політики консолідації для подолання розколу та інтенсифікації процесу формування політичної нації. </w:t>
      </w:r>
    </w:p>
    <w:p w:rsidR="009E6CC5" w:rsidRPr="009E6CC5" w:rsidRDefault="009E6CC5" w:rsidP="009E6CC5">
      <w:pPr>
        <w:pStyle w:val="2"/>
        <w:spacing w:line="360" w:lineRule="auto"/>
        <w:ind w:firstLine="567"/>
        <w:rPr>
          <w:lang w:val="ru-RU"/>
        </w:rPr>
      </w:pPr>
      <w:r w:rsidRPr="009E6CC5">
        <w:rPr>
          <w:b/>
        </w:rPr>
        <w:lastRenderedPageBreak/>
        <w:t>Ключові слова:</w:t>
      </w:r>
      <w:r w:rsidRPr="009E6CC5">
        <w:t xml:space="preserve"> етнокультурний розкол, консолідація, громадянська ідентичність</w:t>
      </w:r>
      <w:r w:rsidRPr="009E6CC5">
        <w:rPr>
          <w:lang w:val="ru-RU"/>
        </w:rPr>
        <w:t>.</w:t>
      </w:r>
    </w:p>
    <w:p w:rsidR="00275AAE" w:rsidRPr="009E6CC5" w:rsidRDefault="00275AAE" w:rsidP="009E6C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AAE" w:rsidRPr="009E6CC5" w:rsidSect="00E6287C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44AD"/>
    <w:multiLevelType w:val="hybridMultilevel"/>
    <w:tmpl w:val="A36ACB3A"/>
    <w:lvl w:ilvl="0" w:tplc="8ECA6BA8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AE"/>
    <w:rsid w:val="00001BAA"/>
    <w:rsid w:val="00015D1C"/>
    <w:rsid w:val="001423D2"/>
    <w:rsid w:val="001B53C8"/>
    <w:rsid w:val="00233E04"/>
    <w:rsid w:val="00245B43"/>
    <w:rsid w:val="00246781"/>
    <w:rsid w:val="00275AAE"/>
    <w:rsid w:val="002A6128"/>
    <w:rsid w:val="002B6F30"/>
    <w:rsid w:val="002D16A4"/>
    <w:rsid w:val="00324C45"/>
    <w:rsid w:val="00363037"/>
    <w:rsid w:val="00366777"/>
    <w:rsid w:val="003A7B6E"/>
    <w:rsid w:val="003C5422"/>
    <w:rsid w:val="003F5253"/>
    <w:rsid w:val="003F5C51"/>
    <w:rsid w:val="00441A80"/>
    <w:rsid w:val="004A6AEB"/>
    <w:rsid w:val="004C7300"/>
    <w:rsid w:val="005A5C55"/>
    <w:rsid w:val="005A7936"/>
    <w:rsid w:val="006B1727"/>
    <w:rsid w:val="006D63C3"/>
    <w:rsid w:val="006F1F02"/>
    <w:rsid w:val="00714F78"/>
    <w:rsid w:val="007B226C"/>
    <w:rsid w:val="008526AA"/>
    <w:rsid w:val="0085796B"/>
    <w:rsid w:val="00907212"/>
    <w:rsid w:val="0090766D"/>
    <w:rsid w:val="00913ECF"/>
    <w:rsid w:val="00975CA9"/>
    <w:rsid w:val="00982FE9"/>
    <w:rsid w:val="009C1E0D"/>
    <w:rsid w:val="009E6CC5"/>
    <w:rsid w:val="00AF7344"/>
    <w:rsid w:val="00B3178B"/>
    <w:rsid w:val="00B719E3"/>
    <w:rsid w:val="00BB4F95"/>
    <w:rsid w:val="00BC75A6"/>
    <w:rsid w:val="00BF2C35"/>
    <w:rsid w:val="00C76D77"/>
    <w:rsid w:val="00D71014"/>
    <w:rsid w:val="00D82A65"/>
    <w:rsid w:val="00E200B8"/>
    <w:rsid w:val="00F51580"/>
    <w:rsid w:val="00F7258B"/>
    <w:rsid w:val="00F738AF"/>
    <w:rsid w:val="00FB7D20"/>
    <w:rsid w:val="00FD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AF"/>
  </w:style>
  <w:style w:type="paragraph" w:styleId="1">
    <w:name w:val="heading 1"/>
    <w:basedOn w:val="a"/>
    <w:next w:val="a"/>
    <w:link w:val="10"/>
    <w:qFormat/>
    <w:rsid w:val="009E6CC5"/>
    <w:pPr>
      <w:keepNext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9E6CC5"/>
    <w:rPr>
      <w:rFonts w:eastAsia="Arial Unicode MS"/>
      <w:b/>
      <w:bCs/>
      <w:sz w:val="26"/>
      <w:szCs w:val="26"/>
      <w:shd w:val="clear" w:color="auto" w:fill="FFFFFF"/>
      <w:lang w:val="uk-UA"/>
    </w:rPr>
  </w:style>
  <w:style w:type="paragraph" w:customStyle="1" w:styleId="12">
    <w:name w:val="Заголовок №1"/>
    <w:basedOn w:val="a"/>
    <w:link w:val="11"/>
    <w:rsid w:val="009E6CC5"/>
    <w:pPr>
      <w:shd w:val="clear" w:color="auto" w:fill="FFFFFF"/>
      <w:spacing w:after="0" w:line="480" w:lineRule="exact"/>
      <w:jc w:val="center"/>
      <w:outlineLvl w:val="0"/>
    </w:pPr>
    <w:rPr>
      <w:rFonts w:eastAsia="Arial Unicode MS"/>
      <w:b/>
      <w:bCs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9E6CC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9E6CC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9E6C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E6C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6CC5"/>
  </w:style>
  <w:style w:type="character" w:styleId="a5">
    <w:name w:val="Hyperlink"/>
    <w:basedOn w:val="a0"/>
    <w:rsid w:val="009E6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s.finance.ua/ua/~/1/0/all/2013/07/15/305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15</cp:revision>
  <dcterms:created xsi:type="dcterms:W3CDTF">2013-11-04T19:36:00Z</dcterms:created>
  <dcterms:modified xsi:type="dcterms:W3CDTF">2013-11-10T18:12:00Z</dcterms:modified>
</cp:coreProperties>
</file>